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3DABB" w14:textId="073FAF9E" w:rsidR="00B8769B" w:rsidRDefault="00A43284">
      <w:r>
        <w:rPr>
          <w:noProof/>
        </w:rPr>
        <w:drawing>
          <wp:anchor distT="0" distB="0" distL="114300" distR="114300" simplePos="0" relativeHeight="251663360" behindDoc="0" locked="0" layoutInCell="1" allowOverlap="1" wp14:anchorId="5A833006" wp14:editId="79EFBB7E">
            <wp:simplePos x="0" y="0"/>
            <wp:positionH relativeFrom="margin">
              <wp:align>left</wp:align>
            </wp:positionH>
            <wp:positionV relativeFrom="paragraph">
              <wp:posOffset>9525</wp:posOffset>
            </wp:positionV>
            <wp:extent cx="1285875" cy="1912620"/>
            <wp:effectExtent l="0" t="0" r="0" b="0"/>
            <wp:wrapThrough wrapText="bothSides">
              <wp:wrapPolygon edited="0">
                <wp:start x="0" y="0"/>
                <wp:lineTo x="0" y="21299"/>
                <wp:lineTo x="21120" y="21299"/>
                <wp:lineTo x="21120" y="0"/>
                <wp:lineTo x="0" y="0"/>
              </wp:wrapPolygon>
            </wp:wrapThrough>
            <wp:docPr id="2604491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838" cy="191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9D4" w14:textId="6B2A4790" w:rsidR="005264CD" w:rsidRPr="002312A6" w:rsidRDefault="00A43284" w:rsidP="00A43284">
      <w:pPr>
        <w:jc w:val="right"/>
        <w:rPr>
          <w:b/>
          <w:bCs/>
        </w:rPr>
      </w:pPr>
      <w:r w:rsidRPr="003B2BD0">
        <w:tab/>
      </w:r>
      <w:r w:rsidRPr="003B2BD0">
        <w:tab/>
      </w:r>
      <w:r w:rsidR="005264CD" w:rsidRPr="002312A6">
        <w:rPr>
          <w:b/>
          <w:bCs/>
        </w:rPr>
        <w:t>Kontakt</w:t>
      </w:r>
    </w:p>
    <w:p w14:paraId="68A78657" w14:textId="77777777" w:rsidR="004B0246" w:rsidRPr="003B2BD0" w:rsidRDefault="004B0246" w:rsidP="00A43284">
      <w:pPr>
        <w:jc w:val="right"/>
      </w:pPr>
    </w:p>
    <w:p w14:paraId="70621840" w14:textId="50084763" w:rsidR="00A43284" w:rsidRPr="003B2BD0" w:rsidRDefault="00A43284" w:rsidP="00A43284">
      <w:pPr>
        <w:jc w:val="right"/>
        <w:rPr>
          <w:sz w:val="21"/>
          <w:szCs w:val="21"/>
        </w:rPr>
      </w:pPr>
      <w:r w:rsidRPr="003B2BD0">
        <w:tab/>
        <w:t>L</w:t>
      </w:r>
      <w:r w:rsidRPr="003B2BD0">
        <w:rPr>
          <w:sz w:val="21"/>
          <w:szCs w:val="21"/>
        </w:rPr>
        <w:t xml:space="preserve">ena Chizzali </w:t>
      </w:r>
    </w:p>
    <w:p w14:paraId="7E49536C" w14:textId="464CB16E" w:rsidR="00A43284" w:rsidRPr="003B2BD0" w:rsidRDefault="00A43284" w:rsidP="00A43284">
      <w:pPr>
        <w:jc w:val="right"/>
        <w:rPr>
          <w:sz w:val="21"/>
          <w:szCs w:val="21"/>
        </w:rPr>
      </w:pPr>
      <w:r w:rsidRPr="003B2BD0">
        <w:rPr>
          <w:sz w:val="21"/>
          <w:szCs w:val="21"/>
        </w:rPr>
        <w:t>Kommunikation</w:t>
      </w:r>
    </w:p>
    <w:p w14:paraId="5E123FF5" w14:textId="77777777" w:rsidR="00A43284" w:rsidRPr="003B2BD0" w:rsidRDefault="00A43284" w:rsidP="00A43284">
      <w:pPr>
        <w:jc w:val="right"/>
        <w:rPr>
          <w:sz w:val="21"/>
          <w:szCs w:val="21"/>
        </w:rPr>
      </w:pPr>
      <w:hyperlink r:id="rId11" w:history="1">
        <w:r w:rsidRPr="003B2BD0">
          <w:rPr>
            <w:rStyle w:val="Hyperlink"/>
            <w:sz w:val="21"/>
            <w:szCs w:val="21"/>
          </w:rPr>
          <w:t>kommunikation@stv.bz.it</w:t>
        </w:r>
      </w:hyperlink>
      <w:r w:rsidRPr="003B2BD0">
        <w:rPr>
          <w:sz w:val="21"/>
          <w:szCs w:val="21"/>
        </w:rPr>
        <w:t xml:space="preserve"> </w:t>
      </w:r>
      <w:r w:rsidRPr="003B2BD0">
        <w:rPr>
          <w:sz w:val="21"/>
          <w:szCs w:val="21"/>
        </w:rPr>
        <w:br/>
        <w:t xml:space="preserve">+39 0471 974 272 </w:t>
      </w:r>
    </w:p>
    <w:p w14:paraId="553B16DE" w14:textId="7D2C7F3B" w:rsidR="00B8769B" w:rsidRPr="003B2BD0" w:rsidRDefault="00B8769B"/>
    <w:p w14:paraId="58671641" w14:textId="7C87618B" w:rsidR="00F63BAF" w:rsidRPr="003B2BD0" w:rsidRDefault="00F63BAF"/>
    <w:p w14:paraId="7580805E" w14:textId="77777777" w:rsidR="006B7115" w:rsidRPr="003B2BD0" w:rsidRDefault="006B7115"/>
    <w:p w14:paraId="02FF5C68" w14:textId="77777777" w:rsidR="00B8769B" w:rsidRPr="003B2BD0" w:rsidRDefault="00B8769B"/>
    <w:p w14:paraId="5376C284" w14:textId="279B82C2" w:rsidR="002203CF" w:rsidRPr="003B2BD0" w:rsidRDefault="00A43284" w:rsidP="00A43284">
      <w:pPr>
        <w:tabs>
          <w:tab w:val="right" w:pos="9029"/>
        </w:tabs>
        <w:spacing w:before="220" w:after="220" w:line="240" w:lineRule="auto"/>
        <w:ind w:left="5760" w:firstLine="720"/>
        <w:rPr>
          <w:sz w:val="21"/>
          <w:szCs w:val="21"/>
        </w:rPr>
      </w:pPr>
      <w:r w:rsidRPr="003B2BD0">
        <w:rPr>
          <w:sz w:val="21"/>
          <w:szCs w:val="21"/>
        </w:rPr>
        <w:tab/>
      </w:r>
      <w:r w:rsidR="00F63BAF" w:rsidRPr="003B2BD0">
        <w:rPr>
          <w:sz w:val="21"/>
          <w:szCs w:val="21"/>
        </w:rPr>
        <w:t xml:space="preserve">Bozen, den </w:t>
      </w:r>
      <w:r w:rsidR="00E2288E">
        <w:rPr>
          <w:sz w:val="21"/>
          <w:szCs w:val="21"/>
        </w:rPr>
        <w:t>28</w:t>
      </w:r>
      <w:r w:rsidR="00F63BAF" w:rsidRPr="003B2BD0">
        <w:rPr>
          <w:sz w:val="21"/>
          <w:szCs w:val="21"/>
        </w:rPr>
        <w:t>.03.202</w:t>
      </w:r>
      <w:r w:rsidR="00F1688C" w:rsidRPr="003B2BD0">
        <w:rPr>
          <w:sz w:val="21"/>
          <w:szCs w:val="21"/>
        </w:rPr>
        <w:t>6</w:t>
      </w:r>
    </w:p>
    <w:p w14:paraId="34B0DB7A" w14:textId="77777777" w:rsidR="00B20A8D" w:rsidRPr="003B2BD0" w:rsidRDefault="00B20A8D" w:rsidP="00A43284">
      <w:pPr>
        <w:tabs>
          <w:tab w:val="right" w:pos="9029"/>
        </w:tabs>
        <w:spacing w:before="220" w:after="220" w:line="240" w:lineRule="auto"/>
        <w:ind w:left="5760" w:firstLine="720"/>
        <w:rPr>
          <w:sz w:val="21"/>
          <w:szCs w:val="21"/>
        </w:rPr>
      </w:pPr>
    </w:p>
    <w:p w14:paraId="6D8B92F5" w14:textId="676A7E1E" w:rsidR="009D4F1A" w:rsidRPr="003B2BD0" w:rsidRDefault="00EF7869" w:rsidP="009D4F1A">
      <w:pPr>
        <w:spacing w:before="220" w:after="220" w:line="240" w:lineRule="auto"/>
        <w:rPr>
          <w:b/>
          <w:bCs/>
          <w:sz w:val="24"/>
          <w:szCs w:val="24"/>
        </w:rPr>
      </w:pPr>
      <w:r w:rsidRPr="003B2BD0">
        <w:rPr>
          <w:b/>
          <w:bCs/>
          <w:sz w:val="24"/>
          <w:szCs w:val="24"/>
        </w:rPr>
        <w:t>PRESSEMITTEILUNG</w:t>
      </w:r>
    </w:p>
    <w:p w14:paraId="59EC8BA1" w14:textId="77777777" w:rsidR="003B2BD0" w:rsidRPr="003B2BD0" w:rsidRDefault="003B2BD0" w:rsidP="003B2BD0">
      <w:pPr>
        <w:spacing w:before="220" w:after="220" w:line="240" w:lineRule="auto"/>
        <w:rPr>
          <w:b/>
          <w:bCs/>
          <w:sz w:val="21"/>
          <w:szCs w:val="21"/>
          <w:lang w:val="de-DE"/>
        </w:rPr>
      </w:pPr>
      <w:r w:rsidRPr="003B2BD0">
        <w:rPr>
          <w:b/>
          <w:bCs/>
          <w:sz w:val="21"/>
          <w:szCs w:val="21"/>
          <w:lang w:val="de-DE"/>
        </w:rPr>
        <w:t>Südtiroler Theaterverband feiert 75 Jahre – Generalversammlung zieht positives Resümee</w:t>
      </w:r>
    </w:p>
    <w:p w14:paraId="63594E0C" w14:textId="77777777" w:rsidR="002312A6" w:rsidRPr="002312A6" w:rsidRDefault="002312A6" w:rsidP="002312A6">
      <w:pPr>
        <w:spacing w:before="220" w:after="220" w:line="240" w:lineRule="auto"/>
        <w:rPr>
          <w:sz w:val="21"/>
          <w:szCs w:val="21"/>
          <w:lang w:val="de-DE"/>
        </w:rPr>
      </w:pPr>
      <w:r w:rsidRPr="002312A6">
        <w:rPr>
          <w:sz w:val="21"/>
          <w:szCs w:val="21"/>
          <w:lang w:val="de-DE"/>
        </w:rPr>
        <w:t>Bozen – Der Südtiroler Theaterverband (STV) hat bei seiner 75. Generalversammlung am 28. März 2026 eine positive Jahresbilanz gezogen und zugleich sein 75-jähriges Bestehen gewürdigt. Im Mittelpunkt standen die Entwicklung der Mitgliedsbühnen, die starke Aufführungstätigkeit sowie die kontinuierliche Aus- und Weiterbildungsarbeit im Land und darüber hinaus.</w:t>
      </w:r>
    </w:p>
    <w:p w14:paraId="7413FBF9" w14:textId="77777777" w:rsidR="002312A6" w:rsidRPr="002312A6" w:rsidRDefault="002312A6" w:rsidP="002312A6">
      <w:pPr>
        <w:spacing w:before="220" w:after="220" w:line="240" w:lineRule="auto"/>
        <w:rPr>
          <w:sz w:val="21"/>
          <w:szCs w:val="21"/>
          <w:lang w:val="de-DE"/>
        </w:rPr>
      </w:pPr>
      <w:r w:rsidRPr="002312A6">
        <w:rPr>
          <w:sz w:val="21"/>
          <w:szCs w:val="21"/>
          <w:lang w:val="de-DE"/>
        </w:rPr>
        <w:t xml:space="preserve">Der STV zählt aktuell 217 aktive Mitgliedsbühnen. Im vergangenen Jahr wurde mit der Jugendtheatergruppe „Little Hollywood EO“ aus dem Burggrafenamt ein neuer Verein aufgenommen. Gleichzeitig wurden zwei Bühnen aufgelöst („Die </w:t>
      </w:r>
      <w:proofErr w:type="spellStart"/>
      <w:r w:rsidRPr="002312A6">
        <w:rPr>
          <w:sz w:val="21"/>
          <w:szCs w:val="21"/>
          <w:lang w:val="de-DE"/>
        </w:rPr>
        <w:t>Bartolomei’s</w:t>
      </w:r>
      <w:proofErr w:type="spellEnd"/>
      <w:r w:rsidRPr="002312A6">
        <w:rPr>
          <w:sz w:val="21"/>
          <w:szCs w:val="21"/>
          <w:lang w:val="de-DE"/>
        </w:rPr>
        <w:t>“ im Eisacktal und das „Seniorentheater Bozen“), sieben weitere sind derzeit vorübergehend stillgelegt.</w:t>
      </w:r>
    </w:p>
    <w:p w14:paraId="3DB66296" w14:textId="77777777" w:rsidR="002312A6" w:rsidRPr="002312A6" w:rsidRDefault="002312A6" w:rsidP="002312A6">
      <w:pPr>
        <w:spacing w:before="220" w:after="220" w:line="240" w:lineRule="auto"/>
        <w:rPr>
          <w:sz w:val="21"/>
          <w:szCs w:val="21"/>
          <w:lang w:val="de-DE"/>
        </w:rPr>
      </w:pPr>
      <w:r w:rsidRPr="002312A6">
        <w:rPr>
          <w:sz w:val="21"/>
          <w:szCs w:val="21"/>
          <w:lang w:val="de-DE"/>
        </w:rPr>
        <w:t>Eine zentrale Rolle spielt die Geschäftsstelle, die die Vereine in organisatorischen, steuerlichen und verwaltungstechnischen Belangen unterstützt. Die hauseigene Fach- und Stückbibliothek umfasst rund 15.300 Werke und wird intensiv genutzt: Mehr als 1.700 Ausleihen im Jahr 2025 belegen die anhaltende Nachfrage – auch über den Verband hinaus, etwa durch Schulen und kulturelle Einrichtungen.</w:t>
      </w:r>
    </w:p>
    <w:p w14:paraId="18F0FA53" w14:textId="77777777" w:rsidR="002312A6" w:rsidRPr="002312A6" w:rsidRDefault="002312A6" w:rsidP="002312A6">
      <w:pPr>
        <w:spacing w:before="220" w:after="220" w:line="240" w:lineRule="auto"/>
        <w:rPr>
          <w:sz w:val="21"/>
          <w:szCs w:val="21"/>
          <w:lang w:val="de-DE"/>
        </w:rPr>
      </w:pPr>
      <w:r w:rsidRPr="002312A6">
        <w:rPr>
          <w:b/>
          <w:bCs/>
          <w:sz w:val="21"/>
          <w:szCs w:val="21"/>
          <w:lang w:val="de-DE"/>
        </w:rPr>
        <w:t>Über 110.000 Besucher bei Aufführungen</w:t>
      </w:r>
    </w:p>
    <w:p w14:paraId="6FBFEFDB" w14:textId="77777777" w:rsidR="002312A6" w:rsidRPr="002312A6" w:rsidRDefault="002312A6" w:rsidP="002312A6">
      <w:pPr>
        <w:spacing w:before="220" w:after="220" w:line="240" w:lineRule="auto"/>
        <w:rPr>
          <w:sz w:val="21"/>
          <w:szCs w:val="21"/>
          <w:lang w:val="de-DE"/>
        </w:rPr>
      </w:pPr>
      <w:r w:rsidRPr="002312A6">
        <w:rPr>
          <w:sz w:val="21"/>
          <w:szCs w:val="21"/>
          <w:lang w:val="de-DE"/>
        </w:rPr>
        <w:t>Die Mitgliedsbühnen brachten im vergangenen Jahr 205 Produktionen auf die Bühne und realisierten insgesamt 1.237 Aufführungen. Diese wurden von rund 110.981 Zuschauerinnen und Zuschauern besucht. Besonders gefragt waren Komödien und Lustspiele, zugleich fanden auch gesellschaftskritische Stoffe ihr Publikum. Produktionen des Kinder-, Jugend- und Seniorentheaters sind in dieser Statistik nicht enthalten.</w:t>
      </w:r>
    </w:p>
    <w:p w14:paraId="31619D1F" w14:textId="77777777" w:rsidR="002312A6" w:rsidRPr="002312A6" w:rsidRDefault="002312A6" w:rsidP="002312A6">
      <w:pPr>
        <w:spacing w:before="220" w:after="220" w:line="240" w:lineRule="auto"/>
        <w:rPr>
          <w:sz w:val="21"/>
          <w:szCs w:val="21"/>
          <w:lang w:val="de-DE"/>
        </w:rPr>
      </w:pPr>
      <w:r w:rsidRPr="002312A6">
        <w:rPr>
          <w:b/>
          <w:bCs/>
          <w:sz w:val="21"/>
          <w:szCs w:val="21"/>
          <w:lang w:val="de-DE"/>
        </w:rPr>
        <w:t>Internationale Kontakte und Nachwuchsarbeit</w:t>
      </w:r>
    </w:p>
    <w:p w14:paraId="08D56BC8" w14:textId="77777777" w:rsidR="002312A6" w:rsidRPr="002312A6" w:rsidRDefault="002312A6" w:rsidP="002312A6">
      <w:pPr>
        <w:spacing w:before="220" w:after="220" w:line="240" w:lineRule="auto"/>
        <w:rPr>
          <w:sz w:val="21"/>
          <w:szCs w:val="21"/>
          <w:lang w:val="de-DE"/>
        </w:rPr>
      </w:pPr>
      <w:r w:rsidRPr="002312A6">
        <w:rPr>
          <w:sz w:val="21"/>
          <w:szCs w:val="21"/>
          <w:lang w:val="de-DE"/>
        </w:rPr>
        <w:t>Der Verband ist auch über die Landesgrenzen hinaus gut vernetzt. Über die Arbeitsgemeinschaft deutschsprachiger Amateurtheaterverbände (</w:t>
      </w:r>
      <w:proofErr w:type="spellStart"/>
      <w:r w:rsidRPr="002312A6">
        <w:rPr>
          <w:sz w:val="21"/>
          <w:szCs w:val="21"/>
          <w:lang w:val="de-DE"/>
        </w:rPr>
        <w:t>AddA</w:t>
      </w:r>
      <w:proofErr w:type="spellEnd"/>
      <w:r w:rsidRPr="002312A6">
        <w:rPr>
          <w:sz w:val="21"/>
          <w:szCs w:val="21"/>
          <w:lang w:val="de-DE"/>
        </w:rPr>
        <w:t>) sowie Projekte wie die „Theaterrepublik Babylon“ tauschen sich junge Theaterschaffende aus Südtirol mit Partnern aus Deutschland, Österreich und der Schweiz aus. Themen wie Identität und gesellschaftlicher Wandel stehen dabei im Mittelpunkt.</w:t>
      </w:r>
    </w:p>
    <w:p w14:paraId="7E949000" w14:textId="77777777" w:rsidR="002312A6" w:rsidRPr="002312A6" w:rsidRDefault="002312A6" w:rsidP="002312A6">
      <w:pPr>
        <w:spacing w:before="220" w:after="220" w:line="240" w:lineRule="auto"/>
        <w:rPr>
          <w:sz w:val="21"/>
          <w:szCs w:val="21"/>
          <w:lang w:val="de-DE"/>
        </w:rPr>
      </w:pPr>
      <w:r w:rsidRPr="002312A6">
        <w:rPr>
          <w:sz w:val="21"/>
          <w:szCs w:val="21"/>
          <w:lang w:val="de-DE"/>
        </w:rPr>
        <w:t xml:space="preserve">Zudem wurden Kontakte zum Theater Verband Tirol sowie zur International Amateur </w:t>
      </w:r>
      <w:proofErr w:type="spellStart"/>
      <w:r w:rsidRPr="002312A6">
        <w:rPr>
          <w:sz w:val="21"/>
          <w:szCs w:val="21"/>
          <w:lang w:val="de-DE"/>
        </w:rPr>
        <w:t>Theatre</w:t>
      </w:r>
      <w:proofErr w:type="spellEnd"/>
      <w:r w:rsidRPr="002312A6">
        <w:rPr>
          <w:sz w:val="21"/>
          <w:szCs w:val="21"/>
          <w:lang w:val="de-DE"/>
        </w:rPr>
        <w:t xml:space="preserve"> </w:t>
      </w:r>
      <w:proofErr w:type="spellStart"/>
      <w:r w:rsidRPr="002312A6">
        <w:rPr>
          <w:sz w:val="21"/>
          <w:szCs w:val="21"/>
          <w:lang w:val="de-DE"/>
        </w:rPr>
        <w:t>Association</w:t>
      </w:r>
      <w:proofErr w:type="spellEnd"/>
      <w:r w:rsidRPr="002312A6">
        <w:rPr>
          <w:sz w:val="21"/>
          <w:szCs w:val="21"/>
          <w:lang w:val="de-DE"/>
        </w:rPr>
        <w:t xml:space="preserve"> (AITA) gepflegt und vertieft.</w:t>
      </w:r>
    </w:p>
    <w:p w14:paraId="2465409F" w14:textId="77777777" w:rsidR="002312A6" w:rsidRPr="002312A6" w:rsidRDefault="002312A6" w:rsidP="002312A6">
      <w:pPr>
        <w:spacing w:before="220" w:after="220" w:line="240" w:lineRule="auto"/>
        <w:rPr>
          <w:sz w:val="21"/>
          <w:szCs w:val="21"/>
          <w:lang w:val="de-DE"/>
        </w:rPr>
      </w:pPr>
      <w:r w:rsidRPr="002312A6">
        <w:rPr>
          <w:b/>
          <w:bCs/>
          <w:sz w:val="21"/>
          <w:szCs w:val="21"/>
          <w:lang w:val="de-DE"/>
        </w:rPr>
        <w:lastRenderedPageBreak/>
        <w:t>Breites Fortbildungsangebot</w:t>
      </w:r>
    </w:p>
    <w:p w14:paraId="5B6CC789" w14:textId="77777777" w:rsidR="002312A6" w:rsidRPr="002312A6" w:rsidRDefault="002312A6" w:rsidP="002312A6">
      <w:pPr>
        <w:spacing w:before="220" w:after="220" w:line="240" w:lineRule="auto"/>
        <w:rPr>
          <w:sz w:val="21"/>
          <w:szCs w:val="21"/>
          <w:lang w:val="de-DE"/>
        </w:rPr>
      </w:pPr>
      <w:r w:rsidRPr="002312A6">
        <w:rPr>
          <w:sz w:val="21"/>
          <w:szCs w:val="21"/>
          <w:lang w:val="de-DE"/>
        </w:rPr>
        <w:t>Ein Schwerpunkt bleibt die Weiterbildung: Angebote reichen von Schauspiel und Regie über Improvisation und Lichttechnik bis hin zur Vereinsführung. Im Grundlehrgang Spielleitung wurden zwölf angehende Spielleiterinnen und Spielleiter ausgebildet. Insgesamt organisierte der STV 27 Hauskurse, 21 Bühnenberatungen und zehn Landesseminare mit 128 Teilnehmenden. Unterstützt werden diese Maßnahmen vom Amt für Kultur der Autonomen Provinz Bozen und der Stiftung Südtiroler Sparkasse.</w:t>
      </w:r>
    </w:p>
    <w:p w14:paraId="772FC050" w14:textId="77777777" w:rsidR="002312A6" w:rsidRPr="002312A6" w:rsidRDefault="002312A6" w:rsidP="002312A6">
      <w:pPr>
        <w:spacing w:before="220" w:after="220" w:line="240" w:lineRule="auto"/>
        <w:rPr>
          <w:sz w:val="21"/>
          <w:szCs w:val="21"/>
          <w:lang w:val="de-DE"/>
        </w:rPr>
      </w:pPr>
      <w:r w:rsidRPr="002312A6">
        <w:rPr>
          <w:b/>
          <w:bCs/>
          <w:sz w:val="21"/>
          <w:szCs w:val="21"/>
          <w:lang w:val="de-DE"/>
        </w:rPr>
        <w:t>Vielfältige Theaterarbeit in den Bezirken</w:t>
      </w:r>
    </w:p>
    <w:p w14:paraId="7DF1AC54" w14:textId="77777777" w:rsidR="002312A6" w:rsidRPr="002312A6" w:rsidRDefault="002312A6" w:rsidP="002312A6">
      <w:pPr>
        <w:spacing w:before="220" w:after="220" w:line="240" w:lineRule="auto"/>
        <w:rPr>
          <w:sz w:val="21"/>
          <w:szCs w:val="21"/>
          <w:lang w:val="de-DE"/>
        </w:rPr>
      </w:pPr>
      <w:r w:rsidRPr="002312A6">
        <w:rPr>
          <w:sz w:val="21"/>
          <w:szCs w:val="21"/>
          <w:lang w:val="de-DE"/>
        </w:rPr>
        <w:t xml:space="preserve">Auch auf Bezirksebene zeigt sich die Vielfalt des Amateurtheaters: Projekte wie das Freilichtstück „Hexenjagd“ auf Schloss </w:t>
      </w:r>
      <w:proofErr w:type="spellStart"/>
      <w:r w:rsidRPr="002312A6">
        <w:rPr>
          <w:sz w:val="21"/>
          <w:szCs w:val="21"/>
          <w:lang w:val="de-DE"/>
        </w:rPr>
        <w:t>Prösels</w:t>
      </w:r>
      <w:proofErr w:type="spellEnd"/>
      <w:r w:rsidRPr="002312A6">
        <w:rPr>
          <w:sz w:val="21"/>
          <w:szCs w:val="21"/>
          <w:lang w:val="de-DE"/>
        </w:rPr>
        <w:t xml:space="preserve"> oder das Format „Theater </w:t>
      </w:r>
      <w:proofErr w:type="spellStart"/>
      <w:r w:rsidRPr="002312A6">
        <w:rPr>
          <w:sz w:val="21"/>
          <w:szCs w:val="21"/>
          <w:lang w:val="de-DE"/>
        </w:rPr>
        <w:t>goes</w:t>
      </w:r>
      <w:proofErr w:type="spellEnd"/>
      <w:r w:rsidRPr="002312A6">
        <w:rPr>
          <w:sz w:val="21"/>
          <w:szCs w:val="21"/>
          <w:lang w:val="de-DE"/>
        </w:rPr>
        <w:t xml:space="preserve"> </w:t>
      </w:r>
      <w:proofErr w:type="spellStart"/>
      <w:r w:rsidRPr="002312A6">
        <w:rPr>
          <w:sz w:val="21"/>
          <w:szCs w:val="21"/>
          <w:lang w:val="de-DE"/>
        </w:rPr>
        <w:t>to</w:t>
      </w:r>
      <w:proofErr w:type="spellEnd"/>
      <w:r w:rsidRPr="002312A6">
        <w:rPr>
          <w:sz w:val="21"/>
          <w:szCs w:val="21"/>
          <w:lang w:val="de-DE"/>
        </w:rPr>
        <w:t xml:space="preserve"> Sauna“ im Eisacktal stehen exemplarisch dafür.</w:t>
      </w:r>
    </w:p>
    <w:p w14:paraId="3B6D08AE" w14:textId="77777777" w:rsidR="002312A6" w:rsidRPr="002312A6" w:rsidRDefault="002312A6" w:rsidP="002312A6">
      <w:pPr>
        <w:spacing w:before="220" w:after="220" w:line="240" w:lineRule="auto"/>
        <w:rPr>
          <w:sz w:val="21"/>
          <w:szCs w:val="21"/>
          <w:lang w:val="de-DE"/>
        </w:rPr>
      </w:pPr>
      <w:r w:rsidRPr="002312A6">
        <w:rPr>
          <w:sz w:val="21"/>
          <w:szCs w:val="21"/>
          <w:lang w:val="de-DE"/>
        </w:rPr>
        <w:t>Im Kinder- und Jugendtheater wurden unter anderem „Der Zauberer von Oz“ (</w:t>
      </w:r>
      <w:proofErr w:type="spellStart"/>
      <w:r w:rsidRPr="002312A6">
        <w:rPr>
          <w:sz w:val="21"/>
          <w:szCs w:val="21"/>
          <w:lang w:val="de-DE"/>
        </w:rPr>
        <w:t>Maiser</w:t>
      </w:r>
      <w:proofErr w:type="spellEnd"/>
      <w:r w:rsidRPr="002312A6">
        <w:rPr>
          <w:sz w:val="21"/>
          <w:szCs w:val="21"/>
          <w:lang w:val="de-DE"/>
        </w:rPr>
        <w:t xml:space="preserve"> Bühne), „Die kleine Hexe“ (Theaterkiste </w:t>
      </w:r>
      <w:proofErr w:type="spellStart"/>
      <w:r w:rsidRPr="002312A6">
        <w:rPr>
          <w:sz w:val="21"/>
          <w:szCs w:val="21"/>
          <w:lang w:val="de-DE"/>
        </w:rPr>
        <w:t>Lengmoos</w:t>
      </w:r>
      <w:proofErr w:type="spellEnd"/>
      <w:r w:rsidRPr="002312A6">
        <w:rPr>
          <w:sz w:val="21"/>
          <w:szCs w:val="21"/>
          <w:lang w:val="de-DE"/>
        </w:rPr>
        <w:t>) sowie „</w:t>
      </w:r>
      <w:proofErr w:type="spellStart"/>
      <w:r w:rsidRPr="002312A6">
        <w:rPr>
          <w:sz w:val="21"/>
          <w:szCs w:val="21"/>
          <w:lang w:val="de-DE"/>
        </w:rPr>
        <w:t>Conesciun</w:t>
      </w:r>
      <w:proofErr w:type="spellEnd"/>
      <w:r w:rsidRPr="002312A6">
        <w:rPr>
          <w:sz w:val="21"/>
          <w:szCs w:val="21"/>
          <w:lang w:val="de-DE"/>
        </w:rPr>
        <w:t>“ im Gadertal umgesetzt. Internationale Initiativen wie EDERED 2025 brachten über 80 Jugendliche aus elf Ländern zusammen.</w:t>
      </w:r>
    </w:p>
    <w:p w14:paraId="60F2BFEB" w14:textId="77777777" w:rsidR="002312A6" w:rsidRPr="002312A6" w:rsidRDefault="002312A6" w:rsidP="002312A6">
      <w:pPr>
        <w:spacing w:before="220" w:after="220" w:line="240" w:lineRule="auto"/>
        <w:rPr>
          <w:sz w:val="21"/>
          <w:szCs w:val="21"/>
          <w:lang w:val="de-DE"/>
        </w:rPr>
      </w:pPr>
      <w:r w:rsidRPr="002312A6">
        <w:rPr>
          <w:b/>
          <w:bCs/>
          <w:sz w:val="21"/>
          <w:szCs w:val="21"/>
          <w:lang w:val="de-DE"/>
        </w:rPr>
        <w:t>Inklusion und gesellschaftliche Themen</w:t>
      </w:r>
    </w:p>
    <w:p w14:paraId="5BB989DD" w14:textId="77777777" w:rsidR="002312A6" w:rsidRPr="002312A6" w:rsidRDefault="002312A6" w:rsidP="002312A6">
      <w:pPr>
        <w:spacing w:before="220" w:after="220" w:line="240" w:lineRule="auto"/>
        <w:rPr>
          <w:sz w:val="21"/>
          <w:szCs w:val="21"/>
          <w:lang w:val="de-DE"/>
        </w:rPr>
      </w:pPr>
      <w:r w:rsidRPr="002312A6">
        <w:rPr>
          <w:sz w:val="21"/>
          <w:szCs w:val="21"/>
          <w:lang w:val="de-DE"/>
        </w:rPr>
        <w:t>Inklusive Theaterprojekte werden über die Plattform Integration gemeinsam mit lokalen Partnern weitergeführt. Auch das Seniorentheater setzt Akzente, etwa mit Produktionen wie „Unerhört! Sex im Alter – ein Tabu?“ der Gruppe Überholspur, die gesellschaftliche Themen aufgreifen.</w:t>
      </w:r>
    </w:p>
    <w:p w14:paraId="6B7C787C" w14:textId="77777777" w:rsidR="002312A6" w:rsidRPr="003B2BD0" w:rsidRDefault="002312A6" w:rsidP="002312A6">
      <w:pPr>
        <w:spacing w:before="220" w:after="220" w:line="240" w:lineRule="auto"/>
        <w:rPr>
          <w:b/>
          <w:bCs/>
          <w:sz w:val="21"/>
          <w:szCs w:val="21"/>
          <w:lang w:val="de-DE"/>
        </w:rPr>
      </w:pPr>
      <w:r w:rsidRPr="003B2BD0">
        <w:rPr>
          <w:b/>
          <w:bCs/>
          <w:sz w:val="21"/>
          <w:szCs w:val="21"/>
          <w:lang w:val="de-DE"/>
        </w:rPr>
        <w:t>Kooperationen und neue Projekte</w:t>
      </w:r>
    </w:p>
    <w:p w14:paraId="0FA132C9" w14:textId="77777777" w:rsidR="002312A6" w:rsidRPr="003B2BD0" w:rsidRDefault="002312A6" w:rsidP="002312A6">
      <w:pPr>
        <w:spacing w:before="220" w:after="220" w:line="240" w:lineRule="auto"/>
        <w:rPr>
          <w:sz w:val="21"/>
          <w:szCs w:val="21"/>
        </w:rPr>
      </w:pPr>
      <w:r w:rsidRPr="00544714">
        <w:rPr>
          <w:sz w:val="21"/>
          <w:szCs w:val="21"/>
        </w:rPr>
        <w:t>In einer Koproduktion mit den </w:t>
      </w:r>
      <w:hyperlink r:id="rId12" w:tgtFrame="_blank" w:history="1">
        <w:r w:rsidRPr="00544714">
          <w:t>Vereinigten Bühnen Bozen</w:t>
        </w:r>
      </w:hyperlink>
      <w:r w:rsidRPr="00544714">
        <w:rPr>
          <w:sz w:val="21"/>
          <w:szCs w:val="21"/>
        </w:rPr>
        <w:t> entsteht unter der Regie von Peter Lorenz eine neue Theaterproduktion mit dem Titel „Möglichkeitsmenschen“, die am 11. April 2026 </w:t>
      </w:r>
      <w:r>
        <w:rPr>
          <w:sz w:val="21"/>
          <w:szCs w:val="21"/>
        </w:rPr>
        <w:t xml:space="preserve">im Stadttheater Bozen </w:t>
      </w:r>
      <w:r w:rsidRPr="00544714">
        <w:rPr>
          <w:sz w:val="21"/>
          <w:szCs w:val="21"/>
        </w:rPr>
        <w:t xml:space="preserve">auf die Bühne gebracht wird. </w:t>
      </w:r>
      <w:r w:rsidRPr="003B2BD0">
        <w:rPr>
          <w:sz w:val="21"/>
          <w:szCs w:val="21"/>
          <w:lang w:val="de-DE"/>
        </w:rPr>
        <w:t>Der STV unterstützt kontinuierlich Theaterpädagogik, Figurentheater sowie partizipative Projekte.</w:t>
      </w:r>
    </w:p>
    <w:p w14:paraId="0D3F3B68" w14:textId="77777777" w:rsidR="002312A6" w:rsidRPr="002312A6" w:rsidRDefault="002312A6" w:rsidP="002312A6">
      <w:pPr>
        <w:spacing w:before="220" w:after="220" w:line="240" w:lineRule="auto"/>
        <w:rPr>
          <w:sz w:val="21"/>
          <w:szCs w:val="21"/>
          <w:lang w:val="de-DE"/>
        </w:rPr>
      </w:pPr>
      <w:r w:rsidRPr="002312A6">
        <w:rPr>
          <w:b/>
          <w:bCs/>
          <w:sz w:val="21"/>
          <w:szCs w:val="21"/>
          <w:lang w:val="de-DE"/>
        </w:rPr>
        <w:t>Jubiläumsfestival im Mai</w:t>
      </w:r>
    </w:p>
    <w:p w14:paraId="4DD6CA2A" w14:textId="77777777" w:rsidR="002312A6" w:rsidRPr="002312A6" w:rsidRDefault="002312A6" w:rsidP="002312A6">
      <w:pPr>
        <w:spacing w:before="220" w:after="220" w:line="240" w:lineRule="auto"/>
        <w:rPr>
          <w:sz w:val="21"/>
          <w:szCs w:val="21"/>
          <w:lang w:val="de-DE"/>
        </w:rPr>
      </w:pPr>
      <w:r w:rsidRPr="002312A6">
        <w:rPr>
          <w:sz w:val="21"/>
          <w:szCs w:val="21"/>
          <w:lang w:val="de-DE"/>
        </w:rPr>
        <w:t>Höhepunkt des Jubiläumsjahres ist das Festival „Akt 75 – Viele Stimmen aller Generationen in einem Akt“, das am 16. und 17. Mai 2026 in der Messe Bozen stattfindet. Geplant sind zwei Tage mit Theateraufführungen auf vier Bühnen, Präsentationen, eine Theatermesse sowie ein Festakt.</w:t>
      </w:r>
    </w:p>
    <w:p w14:paraId="44168EBD" w14:textId="77777777" w:rsidR="002312A6" w:rsidRDefault="002312A6" w:rsidP="002312A6">
      <w:pPr>
        <w:spacing w:before="220" w:after="220" w:line="240" w:lineRule="auto"/>
        <w:rPr>
          <w:sz w:val="21"/>
          <w:szCs w:val="21"/>
          <w:lang w:val="de-DE"/>
        </w:rPr>
      </w:pPr>
      <w:r w:rsidRPr="002312A6">
        <w:rPr>
          <w:sz w:val="21"/>
          <w:szCs w:val="21"/>
          <w:lang w:val="de-DE"/>
        </w:rPr>
        <w:t>Begleitend erscheinen eine Festschrift zur Geschichte des Verbandes sowie ein Dokumentarfilm über die Entwicklung der Südtiroler Theaterlandschaft in den vergangenen 25 Jahren. Der Film feiert beim Festakt Premiere und wird anschließend im RAI Sender Bozen ausgestrahlt.</w:t>
      </w:r>
    </w:p>
    <w:p w14:paraId="083FB417" w14:textId="77777777" w:rsidR="006979F5" w:rsidRDefault="006979F5" w:rsidP="002312A6">
      <w:pPr>
        <w:spacing w:before="220" w:after="220" w:line="240" w:lineRule="auto"/>
        <w:rPr>
          <w:sz w:val="21"/>
          <w:szCs w:val="21"/>
          <w:lang w:val="de-DE"/>
        </w:rPr>
      </w:pPr>
    </w:p>
    <w:p w14:paraId="2395E05F" w14:textId="4F0E57EC" w:rsidR="006979F5" w:rsidRPr="006979F5" w:rsidRDefault="006979F5" w:rsidP="002312A6">
      <w:pPr>
        <w:spacing w:before="220" w:after="220" w:line="240" w:lineRule="auto"/>
        <w:rPr>
          <w:b/>
          <w:bCs/>
          <w:sz w:val="21"/>
          <w:szCs w:val="21"/>
          <w:lang w:val="de-DE"/>
        </w:rPr>
      </w:pPr>
      <w:r w:rsidRPr="006979F5">
        <w:rPr>
          <w:b/>
          <w:bCs/>
          <w:sz w:val="21"/>
          <w:szCs w:val="21"/>
          <w:lang w:val="de-DE"/>
        </w:rPr>
        <w:t xml:space="preserve">Statement Präsident Rene Mair. </w:t>
      </w:r>
    </w:p>
    <w:p w14:paraId="306ECE90" w14:textId="12D3141D" w:rsidR="002312A6" w:rsidRPr="002312A6" w:rsidRDefault="006979F5" w:rsidP="002312A6">
      <w:pPr>
        <w:spacing w:before="220" w:after="220" w:line="240" w:lineRule="auto"/>
        <w:rPr>
          <w:sz w:val="21"/>
          <w:szCs w:val="21"/>
          <w:lang w:val="de-DE"/>
        </w:rPr>
      </w:pPr>
      <w:r w:rsidRPr="002312A6">
        <w:rPr>
          <w:sz w:val="21"/>
          <w:szCs w:val="21"/>
          <w:lang w:val="de-DE"/>
        </w:rPr>
        <w:t xml:space="preserve"> </w:t>
      </w:r>
      <w:r w:rsidR="002312A6" w:rsidRPr="002312A6">
        <w:rPr>
          <w:sz w:val="21"/>
          <w:szCs w:val="21"/>
          <w:lang w:val="de-DE"/>
        </w:rPr>
        <w:t>„</w:t>
      </w:r>
      <w:r w:rsidRPr="006979F5">
        <w:rPr>
          <w:sz w:val="21"/>
          <w:szCs w:val="21"/>
        </w:rPr>
        <w:t>„75 Jahre Südtiroler Theaterverband sind ein Anlass zum Feiern und zugleich ein Moment des Innehaltens. Wir blicken mit Dankbarkeit auf das Engagement unzähliger Mitglieder zurück, die das kulturelle Leben in unserem Land geprägt haben. Gleichzeitig richten wir den Blick nach vorne: auf neue Impulse, junge Talente und die Aufgabe, das Theater in Südtirol auch in Zukunft lebendig, offen und als kraftvollen Ort der Begegnung weiterzuführen.“</w:t>
      </w:r>
    </w:p>
    <w:p w14:paraId="30868794" w14:textId="77777777" w:rsidR="000A6BA8" w:rsidRPr="000A6BA8" w:rsidRDefault="002312A6" w:rsidP="000A6BA8">
      <w:pPr>
        <w:spacing w:before="220" w:after="220" w:line="240" w:lineRule="auto"/>
        <w:rPr>
          <w:b/>
          <w:bCs/>
          <w:sz w:val="21"/>
          <w:szCs w:val="21"/>
          <w:lang w:val="de-DE"/>
        </w:rPr>
      </w:pPr>
      <w:r w:rsidRPr="006979F5">
        <w:rPr>
          <w:b/>
          <w:bCs/>
          <w:sz w:val="21"/>
          <w:szCs w:val="21"/>
        </w:rPr>
        <w:t xml:space="preserve">Fotos: </w:t>
      </w:r>
      <w:hyperlink r:id="rId13" w:history="1">
        <w:r w:rsidR="000A6BA8" w:rsidRPr="000A6BA8">
          <w:rPr>
            <w:rStyle w:val="Hyperlink"/>
            <w:b/>
            <w:bCs/>
            <w:sz w:val="21"/>
            <w:szCs w:val="21"/>
            <w:lang w:val="de-DE"/>
          </w:rPr>
          <w:t>https://fromsmash.com/STV-75Vollversammlung</w:t>
        </w:r>
      </w:hyperlink>
    </w:p>
    <w:p w14:paraId="715164C9" w14:textId="572019CD" w:rsidR="002312A6" w:rsidRPr="000A6BA8" w:rsidRDefault="000A6BA8" w:rsidP="003B2BD0">
      <w:pPr>
        <w:spacing w:before="220" w:after="220" w:line="240" w:lineRule="auto"/>
        <w:rPr>
          <w:b/>
          <w:bCs/>
          <w:sz w:val="21"/>
          <w:szCs w:val="21"/>
        </w:rPr>
      </w:pPr>
      <w:proofErr w:type="spellStart"/>
      <w:r>
        <w:rPr>
          <w:b/>
          <w:bCs/>
          <w:sz w:val="21"/>
          <w:szCs w:val="21"/>
        </w:rPr>
        <w:t>Credit</w:t>
      </w:r>
      <w:proofErr w:type="spellEnd"/>
      <w:r>
        <w:rPr>
          <w:b/>
          <w:bCs/>
          <w:sz w:val="21"/>
          <w:szCs w:val="21"/>
        </w:rPr>
        <w:t>: Günther Skuk</w:t>
      </w:r>
    </w:p>
    <w:p w14:paraId="08E4C830" w14:textId="77777777" w:rsidR="002312A6" w:rsidRDefault="002312A6" w:rsidP="003B2BD0">
      <w:pPr>
        <w:spacing w:before="220" w:after="220" w:line="240" w:lineRule="auto"/>
        <w:rPr>
          <w:sz w:val="21"/>
          <w:szCs w:val="21"/>
          <w:lang w:val="de-DE"/>
        </w:rPr>
      </w:pPr>
    </w:p>
    <w:p w14:paraId="3C551AB7" w14:textId="77777777" w:rsidR="002312A6" w:rsidRDefault="002312A6" w:rsidP="003B2BD0">
      <w:pPr>
        <w:spacing w:before="220" w:after="220" w:line="240" w:lineRule="auto"/>
        <w:rPr>
          <w:sz w:val="21"/>
          <w:szCs w:val="21"/>
          <w:lang w:val="de-DE"/>
        </w:rPr>
      </w:pPr>
    </w:p>
    <w:sectPr w:rsidR="002312A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497B4" w14:textId="77777777" w:rsidR="00DB1537" w:rsidRDefault="00DB1537">
      <w:pPr>
        <w:spacing w:line="240" w:lineRule="auto"/>
      </w:pPr>
      <w:r>
        <w:separator/>
      </w:r>
    </w:p>
  </w:endnote>
  <w:endnote w:type="continuationSeparator" w:id="0">
    <w:p w14:paraId="56D55115" w14:textId="77777777" w:rsidR="00DB1537" w:rsidRDefault="00DB15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185F54B-0604-4279-AAA3-19C5242F93A8}"/>
  </w:font>
  <w:font w:name="Cambria">
    <w:panose1 w:val="02040503050406030204"/>
    <w:charset w:val="00"/>
    <w:family w:val="roman"/>
    <w:pitch w:val="variable"/>
    <w:sig w:usb0="E00006FF" w:usb1="420024FF" w:usb2="02000000" w:usb3="00000000" w:csb0="0000019F" w:csb1="00000000"/>
    <w:embedRegular r:id="rId2" w:fontKey="{1D345D37-31C2-44DA-A9CA-AB0E216A17C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1967D" w14:textId="77777777" w:rsidR="00DB1537" w:rsidRDefault="00DB1537">
      <w:pPr>
        <w:spacing w:line="240" w:lineRule="auto"/>
      </w:pPr>
      <w:r>
        <w:separator/>
      </w:r>
    </w:p>
  </w:footnote>
  <w:footnote w:type="continuationSeparator" w:id="0">
    <w:p w14:paraId="31E16598" w14:textId="77777777" w:rsidR="00DB1537" w:rsidRDefault="00DB15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D40E8"/>
    <w:multiLevelType w:val="multilevel"/>
    <w:tmpl w:val="6CB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5717CA"/>
    <w:multiLevelType w:val="multilevel"/>
    <w:tmpl w:val="C194F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619419">
    <w:abstractNumId w:val="0"/>
  </w:num>
  <w:num w:numId="2" w16cid:durableId="493565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69B"/>
    <w:rsid w:val="00011318"/>
    <w:rsid w:val="00054FD7"/>
    <w:rsid w:val="000A6BA8"/>
    <w:rsid w:val="000F40F8"/>
    <w:rsid w:val="0011267F"/>
    <w:rsid w:val="001A1B85"/>
    <w:rsid w:val="002203CF"/>
    <w:rsid w:val="002312A6"/>
    <w:rsid w:val="0028163C"/>
    <w:rsid w:val="002A542C"/>
    <w:rsid w:val="002A6931"/>
    <w:rsid w:val="002A72E9"/>
    <w:rsid w:val="002B1DF9"/>
    <w:rsid w:val="002D2473"/>
    <w:rsid w:val="002D295D"/>
    <w:rsid w:val="002E6ED7"/>
    <w:rsid w:val="0030086F"/>
    <w:rsid w:val="003413D9"/>
    <w:rsid w:val="00354E34"/>
    <w:rsid w:val="003A735C"/>
    <w:rsid w:val="003B2BD0"/>
    <w:rsid w:val="003B755D"/>
    <w:rsid w:val="004345EF"/>
    <w:rsid w:val="004348C1"/>
    <w:rsid w:val="0046531C"/>
    <w:rsid w:val="00495060"/>
    <w:rsid w:val="004A467C"/>
    <w:rsid w:val="004B0246"/>
    <w:rsid w:val="004D4595"/>
    <w:rsid w:val="00505E6E"/>
    <w:rsid w:val="005264CD"/>
    <w:rsid w:val="00540CE3"/>
    <w:rsid w:val="00544714"/>
    <w:rsid w:val="005462AD"/>
    <w:rsid w:val="005805A1"/>
    <w:rsid w:val="00587630"/>
    <w:rsid w:val="005A35E2"/>
    <w:rsid w:val="005A703A"/>
    <w:rsid w:val="005A7DE2"/>
    <w:rsid w:val="005F0475"/>
    <w:rsid w:val="005F7C28"/>
    <w:rsid w:val="006371C6"/>
    <w:rsid w:val="00647481"/>
    <w:rsid w:val="00683FFA"/>
    <w:rsid w:val="006979F5"/>
    <w:rsid w:val="006A61D7"/>
    <w:rsid w:val="006B7115"/>
    <w:rsid w:val="00766753"/>
    <w:rsid w:val="007857A4"/>
    <w:rsid w:val="007A127B"/>
    <w:rsid w:val="007B11DD"/>
    <w:rsid w:val="00803B81"/>
    <w:rsid w:val="008108C4"/>
    <w:rsid w:val="00821CF3"/>
    <w:rsid w:val="008D307E"/>
    <w:rsid w:val="008E2BD3"/>
    <w:rsid w:val="009233B9"/>
    <w:rsid w:val="00941D82"/>
    <w:rsid w:val="0096689A"/>
    <w:rsid w:val="009959ED"/>
    <w:rsid w:val="009D4F1A"/>
    <w:rsid w:val="009F587C"/>
    <w:rsid w:val="00A43284"/>
    <w:rsid w:val="00A800F9"/>
    <w:rsid w:val="00AA2CB4"/>
    <w:rsid w:val="00AC3D36"/>
    <w:rsid w:val="00B20A8D"/>
    <w:rsid w:val="00B801FB"/>
    <w:rsid w:val="00B8769B"/>
    <w:rsid w:val="00BA16A8"/>
    <w:rsid w:val="00BB4826"/>
    <w:rsid w:val="00BD2C8A"/>
    <w:rsid w:val="00BF30D3"/>
    <w:rsid w:val="00C00A94"/>
    <w:rsid w:val="00C45239"/>
    <w:rsid w:val="00C70BF1"/>
    <w:rsid w:val="00C938A7"/>
    <w:rsid w:val="00C960E9"/>
    <w:rsid w:val="00CB64F2"/>
    <w:rsid w:val="00CF5668"/>
    <w:rsid w:val="00D01C22"/>
    <w:rsid w:val="00D41B11"/>
    <w:rsid w:val="00D603EC"/>
    <w:rsid w:val="00D63502"/>
    <w:rsid w:val="00D63A8C"/>
    <w:rsid w:val="00D7745A"/>
    <w:rsid w:val="00D90069"/>
    <w:rsid w:val="00DB1537"/>
    <w:rsid w:val="00DD645F"/>
    <w:rsid w:val="00DE7028"/>
    <w:rsid w:val="00E0531F"/>
    <w:rsid w:val="00E13115"/>
    <w:rsid w:val="00E2288E"/>
    <w:rsid w:val="00E35454"/>
    <w:rsid w:val="00EA07F6"/>
    <w:rsid w:val="00EA2178"/>
    <w:rsid w:val="00EF7869"/>
    <w:rsid w:val="00F1688C"/>
    <w:rsid w:val="00F47AC9"/>
    <w:rsid w:val="00F63BAF"/>
    <w:rsid w:val="00FA7CD3"/>
    <w:rsid w:val="00FC20B3"/>
    <w:rsid w:val="00FE4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837AF"/>
  <w15:docId w15:val="{78953B87-A181-4CC1-9D37-2995C3345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character" w:styleId="Hyperlink">
    <w:name w:val="Hyperlink"/>
    <w:basedOn w:val="Absatz-Standardschriftart"/>
    <w:uiPriority w:val="99"/>
    <w:unhideWhenUsed/>
    <w:rsid w:val="00C960E9"/>
    <w:rPr>
      <w:color w:val="0000FF" w:themeColor="hyperlink"/>
      <w:u w:val="single"/>
    </w:rPr>
  </w:style>
  <w:style w:type="character" w:styleId="NichtaufgelsteErwhnung">
    <w:name w:val="Unresolved Mention"/>
    <w:basedOn w:val="Absatz-Standardschriftart"/>
    <w:uiPriority w:val="99"/>
    <w:semiHidden/>
    <w:unhideWhenUsed/>
    <w:rsid w:val="00C960E9"/>
    <w:rPr>
      <w:color w:val="605E5C"/>
      <w:shd w:val="clear" w:color="auto" w:fill="E1DFDD"/>
    </w:rPr>
  </w:style>
  <w:style w:type="paragraph" w:styleId="Kopfzeile">
    <w:name w:val="header"/>
    <w:basedOn w:val="Standard"/>
    <w:link w:val="KopfzeileZchn"/>
    <w:uiPriority w:val="99"/>
    <w:unhideWhenUsed/>
    <w:rsid w:val="00C960E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60E9"/>
  </w:style>
  <w:style w:type="paragraph" w:styleId="Fuzeile">
    <w:name w:val="footer"/>
    <w:basedOn w:val="Standard"/>
    <w:link w:val="FuzeileZchn"/>
    <w:uiPriority w:val="99"/>
    <w:unhideWhenUsed/>
    <w:rsid w:val="00C960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60E9"/>
  </w:style>
  <w:style w:type="paragraph" w:styleId="StandardWeb">
    <w:name w:val="Normal (Web)"/>
    <w:basedOn w:val="Standard"/>
    <w:uiPriority w:val="99"/>
    <w:semiHidden/>
    <w:unhideWhenUsed/>
    <w:rsid w:val="009D4F1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fromsmash.com/STV-75Vollversammlun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heater-bozen.it/production/moeglichkeitsmensche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mmunikation@stv.bz.it"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2BC99AA4780E34DAB73EAA965E23528" ma:contentTypeVersion="19" ma:contentTypeDescription="Creare un nuovo documento." ma:contentTypeScope="" ma:versionID="9b293bf826476aeb90e4a7089b976a2a">
  <xsd:schema xmlns:xsd="http://www.w3.org/2001/XMLSchema" xmlns:xs="http://www.w3.org/2001/XMLSchema" xmlns:p="http://schemas.microsoft.com/office/2006/metadata/properties" xmlns:ns2="d8f91c9f-3ee2-4339-9df1-ff1387d6ad7e" xmlns:ns3="4f492014-8ba0-4ef5-9762-5de4b4774a7e" targetNamespace="http://schemas.microsoft.com/office/2006/metadata/properties" ma:root="true" ma:fieldsID="51f8099953699ca2aab8cb7a74cc9b57" ns2:_="" ns3:_="">
    <xsd:import namespace="d8f91c9f-3ee2-4339-9df1-ff1387d6ad7e"/>
    <xsd:import namespace="4f492014-8ba0-4ef5-9762-5de4b4774a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91c9f-3ee2-4339-9df1-ff1387d6a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e1dee1c-5834-42a7-a680-0b57875c54e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492014-8ba0-4ef5-9762-5de4b4774a7e"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f4565e5f-72ed-48b7-8fe0-7bcca7a86792}" ma:internalName="TaxCatchAll" ma:showField="CatchAllData" ma:web="4f492014-8ba0-4ef5-9762-5de4b4774a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f91c9f-3ee2-4339-9df1-ff1387d6ad7e">
      <Terms xmlns="http://schemas.microsoft.com/office/infopath/2007/PartnerControls"/>
    </lcf76f155ced4ddcb4097134ff3c332f>
    <TaxCatchAll xmlns="4f492014-8ba0-4ef5-9762-5de4b4774a7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A294F6-D907-4B74-AF9F-AAD461AAE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91c9f-3ee2-4339-9df1-ff1387d6ad7e"/>
    <ds:schemaRef ds:uri="4f492014-8ba0-4ef5-9762-5de4b4774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1C59DA-58FA-4523-8BA2-8AD9C8B71993}">
  <ds:schemaRefs>
    <ds:schemaRef ds:uri="http://schemas.microsoft.com/office/2006/metadata/properties"/>
    <ds:schemaRef ds:uri="http://schemas.microsoft.com/office/infopath/2007/PartnerControls"/>
    <ds:schemaRef ds:uri="d8f91c9f-3ee2-4339-9df1-ff1387d6ad7e"/>
    <ds:schemaRef ds:uri="4f492014-8ba0-4ef5-9762-5de4b4774a7e"/>
  </ds:schemaRefs>
</ds:datastoreItem>
</file>

<file path=customXml/itemProps3.xml><?xml version="1.0" encoding="utf-8"?>
<ds:datastoreItem xmlns:ds="http://schemas.openxmlformats.org/officeDocument/2006/customXml" ds:itemID="{2616B99A-3A70-4EDA-BFFB-80A242E8B6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4620</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kommunikation</dc:creator>
  <cp:lastModifiedBy>kommunikation</cp:lastModifiedBy>
  <cp:revision>2</cp:revision>
  <cp:lastPrinted>2026-02-18T12:05:00Z</cp:lastPrinted>
  <dcterms:created xsi:type="dcterms:W3CDTF">2026-03-28T19:45:00Z</dcterms:created>
  <dcterms:modified xsi:type="dcterms:W3CDTF">2026-03-28T19:45:00Z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0x01010072BC99AA4780E34DAB73EAA965E23528</vt:lpwstr>
  </property>
  <property fmtid="{D5CDD505-2E9C-101B-9397-08002B2CF9AE}" pid="3" name="MediaServiceImageTags">
    <vt:lpwstr/>
  </property>
</Properties>
</file>