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DABB" w14:textId="073FAF9E" w:rsidR="00B8769B" w:rsidRDefault="00A43284">
      <w:r>
        <w:rPr>
          <w:noProof/>
        </w:rPr>
        <w:drawing>
          <wp:anchor distT="0" distB="0" distL="114300" distR="114300" simplePos="0" relativeHeight="251661824" behindDoc="0" locked="0" layoutInCell="1" allowOverlap="1" wp14:anchorId="5A833006" wp14:editId="6D900C62">
            <wp:simplePos x="0" y="0"/>
            <wp:positionH relativeFrom="margin">
              <wp:align>left</wp:align>
            </wp:positionH>
            <wp:positionV relativeFrom="paragraph">
              <wp:posOffset>9525</wp:posOffset>
            </wp:positionV>
            <wp:extent cx="933450" cy="1388745"/>
            <wp:effectExtent l="0" t="0" r="0" b="1905"/>
            <wp:wrapThrough wrapText="bothSides">
              <wp:wrapPolygon edited="0">
                <wp:start x="0" y="0"/>
                <wp:lineTo x="0" y="21333"/>
                <wp:lineTo x="21159" y="21333"/>
                <wp:lineTo x="21159" y="0"/>
                <wp:lineTo x="0" y="0"/>
              </wp:wrapPolygon>
            </wp:wrapThrough>
            <wp:docPr id="2604491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21840" w14:textId="3068C7B1" w:rsidR="00A43284" w:rsidRPr="00477915" w:rsidRDefault="00A43284" w:rsidP="00A43284">
      <w:pPr>
        <w:jc w:val="right"/>
        <w:rPr>
          <w:sz w:val="21"/>
          <w:szCs w:val="21"/>
          <w:lang w:val="it-IT"/>
        </w:rPr>
      </w:pPr>
      <w:r>
        <w:tab/>
      </w:r>
      <w:r>
        <w:tab/>
      </w:r>
      <w:r>
        <w:tab/>
      </w:r>
      <w:r w:rsidRPr="00477915">
        <w:rPr>
          <w:lang w:val="it-IT"/>
        </w:rPr>
        <w:t>L</w:t>
      </w:r>
      <w:r w:rsidRPr="00477915">
        <w:rPr>
          <w:sz w:val="21"/>
          <w:szCs w:val="21"/>
          <w:lang w:val="it-IT"/>
        </w:rPr>
        <w:t xml:space="preserve">ena Chizzali </w:t>
      </w:r>
    </w:p>
    <w:p w14:paraId="7E49536C" w14:textId="464CB16E" w:rsidR="00A43284" w:rsidRPr="00477915" w:rsidRDefault="00A43284" w:rsidP="00A43284">
      <w:pPr>
        <w:jc w:val="right"/>
        <w:rPr>
          <w:sz w:val="21"/>
          <w:szCs w:val="21"/>
          <w:lang w:val="it-IT"/>
        </w:rPr>
      </w:pPr>
      <w:r w:rsidRPr="00477915">
        <w:rPr>
          <w:sz w:val="21"/>
          <w:szCs w:val="21"/>
          <w:lang w:val="it-IT"/>
        </w:rPr>
        <w:t>Kommunikation</w:t>
      </w:r>
    </w:p>
    <w:p w14:paraId="5E123FF5" w14:textId="77777777" w:rsidR="00A43284" w:rsidRPr="00477915" w:rsidRDefault="00A43284" w:rsidP="00A43284">
      <w:pPr>
        <w:jc w:val="right"/>
        <w:rPr>
          <w:sz w:val="21"/>
          <w:szCs w:val="21"/>
          <w:lang w:val="it-IT"/>
        </w:rPr>
      </w:pPr>
      <w:hyperlink r:id="rId11" w:history="1">
        <w:r w:rsidRPr="00477915">
          <w:rPr>
            <w:rStyle w:val="Hyperlink"/>
            <w:sz w:val="21"/>
            <w:szCs w:val="21"/>
            <w:lang w:val="it-IT"/>
          </w:rPr>
          <w:t>kommunikation@stv.bz.it</w:t>
        </w:r>
      </w:hyperlink>
      <w:r w:rsidRPr="00477915">
        <w:rPr>
          <w:sz w:val="21"/>
          <w:szCs w:val="21"/>
          <w:lang w:val="it-IT"/>
        </w:rPr>
        <w:t xml:space="preserve"> </w:t>
      </w:r>
      <w:r w:rsidRPr="00477915">
        <w:rPr>
          <w:sz w:val="21"/>
          <w:szCs w:val="21"/>
          <w:lang w:val="it-IT"/>
        </w:rPr>
        <w:br/>
        <w:t xml:space="preserve">+39 0471 974 272 </w:t>
      </w:r>
    </w:p>
    <w:p w14:paraId="553B16DE" w14:textId="7D2C7F3B" w:rsidR="00B8769B" w:rsidRPr="00477915" w:rsidRDefault="00B8769B">
      <w:pPr>
        <w:rPr>
          <w:lang w:val="it-IT"/>
        </w:rPr>
      </w:pPr>
    </w:p>
    <w:p w14:paraId="74AE9241" w14:textId="7C19EA49" w:rsidR="00B8769B" w:rsidRPr="00477915" w:rsidRDefault="00B8769B">
      <w:pPr>
        <w:rPr>
          <w:lang w:val="it-IT"/>
        </w:rPr>
      </w:pPr>
    </w:p>
    <w:p w14:paraId="58671641" w14:textId="77777777" w:rsidR="00F63BAF" w:rsidRPr="00477915" w:rsidRDefault="009233B9">
      <w:pPr>
        <w:rPr>
          <w:lang w:val="it-IT"/>
        </w:rPr>
      </w:pPr>
      <w:r w:rsidRPr="00477915">
        <w:rPr>
          <w:lang w:val="it-IT"/>
        </w:rPr>
        <w:tab/>
      </w:r>
      <w:r w:rsidRPr="00477915">
        <w:rPr>
          <w:lang w:val="it-IT"/>
        </w:rPr>
        <w:tab/>
      </w:r>
      <w:r w:rsidRPr="00477915">
        <w:rPr>
          <w:lang w:val="it-IT"/>
        </w:rPr>
        <w:tab/>
      </w:r>
      <w:r w:rsidRPr="00477915">
        <w:rPr>
          <w:lang w:val="it-IT"/>
        </w:rPr>
        <w:tab/>
      </w:r>
      <w:r w:rsidRPr="00477915">
        <w:rPr>
          <w:lang w:val="it-IT"/>
        </w:rPr>
        <w:tab/>
      </w:r>
      <w:r w:rsidRPr="00477915">
        <w:rPr>
          <w:lang w:val="it-IT"/>
        </w:rPr>
        <w:tab/>
      </w:r>
      <w:r w:rsidRPr="00477915">
        <w:rPr>
          <w:lang w:val="it-IT"/>
        </w:rPr>
        <w:tab/>
      </w:r>
    </w:p>
    <w:p w14:paraId="02FF5C68" w14:textId="77777777" w:rsidR="00B8769B" w:rsidRPr="00477915" w:rsidRDefault="00B8769B">
      <w:pPr>
        <w:rPr>
          <w:lang w:val="it-IT"/>
        </w:rPr>
      </w:pPr>
    </w:p>
    <w:p w14:paraId="5376C284" w14:textId="61D4C79A" w:rsidR="002203CF" w:rsidRDefault="00A43284" w:rsidP="00A43284">
      <w:pPr>
        <w:tabs>
          <w:tab w:val="right" w:pos="9029"/>
        </w:tabs>
        <w:spacing w:before="220" w:after="220" w:line="240" w:lineRule="auto"/>
        <w:ind w:left="5760" w:firstLine="720"/>
        <w:rPr>
          <w:sz w:val="21"/>
          <w:szCs w:val="21"/>
        </w:rPr>
      </w:pPr>
      <w:r w:rsidRPr="00477915">
        <w:rPr>
          <w:sz w:val="21"/>
          <w:szCs w:val="21"/>
          <w:lang w:val="it-IT"/>
        </w:rPr>
        <w:tab/>
      </w:r>
      <w:r w:rsidR="00F63BAF" w:rsidRPr="002203CF">
        <w:rPr>
          <w:sz w:val="21"/>
          <w:szCs w:val="21"/>
        </w:rPr>
        <w:t xml:space="preserve">Bozen, den </w:t>
      </w:r>
      <w:r w:rsidR="00381202">
        <w:rPr>
          <w:sz w:val="21"/>
          <w:szCs w:val="21"/>
        </w:rPr>
        <w:t>16</w:t>
      </w:r>
      <w:r w:rsidR="00F63BAF" w:rsidRPr="002203CF">
        <w:rPr>
          <w:sz w:val="21"/>
          <w:szCs w:val="21"/>
        </w:rPr>
        <w:t>.</w:t>
      </w:r>
      <w:r w:rsidR="000A437A">
        <w:rPr>
          <w:sz w:val="21"/>
          <w:szCs w:val="21"/>
        </w:rPr>
        <w:t>0</w:t>
      </w:r>
      <w:r w:rsidR="00381202">
        <w:rPr>
          <w:sz w:val="21"/>
          <w:szCs w:val="21"/>
        </w:rPr>
        <w:t>5</w:t>
      </w:r>
      <w:r w:rsidR="00F63BAF" w:rsidRPr="002203CF">
        <w:rPr>
          <w:sz w:val="21"/>
          <w:szCs w:val="21"/>
        </w:rPr>
        <w:t>.202</w:t>
      </w:r>
      <w:r w:rsidR="00381202">
        <w:rPr>
          <w:sz w:val="21"/>
          <w:szCs w:val="21"/>
        </w:rPr>
        <w:t>6</w:t>
      </w:r>
    </w:p>
    <w:p w14:paraId="13BE3338" w14:textId="77777777" w:rsidR="00EF7869" w:rsidRPr="00027B54" w:rsidRDefault="00EF7869" w:rsidP="002203CF">
      <w:pPr>
        <w:rPr>
          <w:rFonts w:ascii="Comic Sans MS" w:hAnsi="Comic Sans MS"/>
        </w:rPr>
      </w:pPr>
    </w:p>
    <w:p w14:paraId="122D0C9C" w14:textId="319797B6" w:rsidR="00C960E9" w:rsidRPr="00BF30D3" w:rsidRDefault="00EF7869">
      <w:pPr>
        <w:spacing w:before="220" w:after="220" w:line="240" w:lineRule="auto"/>
        <w:rPr>
          <w:b/>
          <w:bCs/>
          <w:sz w:val="24"/>
          <w:szCs w:val="24"/>
        </w:rPr>
      </w:pPr>
      <w:r w:rsidRPr="00BF30D3">
        <w:rPr>
          <w:b/>
          <w:bCs/>
          <w:sz w:val="24"/>
          <w:szCs w:val="24"/>
        </w:rPr>
        <w:t>PRESSEMITTEILUNG</w:t>
      </w:r>
    </w:p>
    <w:p w14:paraId="2AC2E86C" w14:textId="77777777" w:rsidR="00FE2D36" w:rsidRPr="00FE2D36" w:rsidRDefault="00FE2D36" w:rsidP="00FE2D36">
      <w:pPr>
        <w:spacing w:before="220" w:after="220" w:line="240" w:lineRule="auto"/>
        <w:rPr>
          <w:sz w:val="21"/>
          <w:szCs w:val="21"/>
          <w:lang w:val="de-DE"/>
        </w:rPr>
      </w:pPr>
      <w:r w:rsidRPr="00FE2D36">
        <w:rPr>
          <w:b/>
          <w:bCs/>
          <w:sz w:val="21"/>
          <w:szCs w:val="21"/>
          <w:lang w:val="de-DE"/>
        </w:rPr>
        <w:t>Festakt zum Festivalauftakt: Südtiroler Theaterverband feiert Vielfalt und Zukunft des Theaters</w:t>
      </w:r>
    </w:p>
    <w:p w14:paraId="125B2F82" w14:textId="69D24164" w:rsidR="00FE2D36" w:rsidRPr="00FE2D36" w:rsidRDefault="00FE2D36" w:rsidP="00FE2D36">
      <w:pPr>
        <w:spacing w:before="220" w:after="220" w:line="240" w:lineRule="auto"/>
        <w:rPr>
          <w:sz w:val="21"/>
          <w:szCs w:val="21"/>
          <w:lang w:val="de-DE"/>
        </w:rPr>
      </w:pPr>
      <w:r w:rsidRPr="00FE2D36">
        <w:rPr>
          <w:b/>
          <w:bCs/>
          <w:sz w:val="21"/>
          <w:szCs w:val="21"/>
          <w:lang w:val="de-DE"/>
        </w:rPr>
        <w:t xml:space="preserve">Bozen – Mit einem vielseitigen Programm ist am gestrigen </w:t>
      </w:r>
      <w:r w:rsidR="00D474C7">
        <w:rPr>
          <w:b/>
          <w:bCs/>
          <w:sz w:val="21"/>
          <w:szCs w:val="21"/>
          <w:lang w:val="de-DE"/>
        </w:rPr>
        <w:t>Samstag</w:t>
      </w:r>
      <w:r w:rsidRPr="00FE2D36">
        <w:rPr>
          <w:b/>
          <w:bCs/>
          <w:sz w:val="21"/>
          <w:szCs w:val="21"/>
          <w:lang w:val="de-DE"/>
        </w:rPr>
        <w:t xml:space="preserve"> das Festival des Südtiroler Theaterverbandes gestartet.</w:t>
      </w:r>
      <w:r w:rsidRPr="00FE2D36">
        <w:rPr>
          <w:sz w:val="21"/>
          <w:szCs w:val="21"/>
          <w:lang w:val="de-DE"/>
        </w:rPr>
        <w:t xml:space="preserve"> Bereits ab 9 Uhr morgens standen Begegnungen, Austausch und verschiedene Programmpunkte im Zeichen des Südtiroler Amateurtheaters. Höhepunkt des ersten Festivaltages war am Abend der große Festakt von 20 bis 21.30 Uhr, der die Vielfalt und Entwicklung der Südtiroler Theaterlandschaft sichtbar machte.</w:t>
      </w:r>
    </w:p>
    <w:p w14:paraId="4F3A5183" w14:textId="777B6CEE" w:rsidR="00FE2D36" w:rsidRPr="00FE2D36" w:rsidRDefault="00FE2D36" w:rsidP="00FE2D36">
      <w:pPr>
        <w:spacing w:before="220" w:after="220" w:line="240" w:lineRule="auto"/>
        <w:rPr>
          <w:sz w:val="21"/>
          <w:szCs w:val="21"/>
          <w:lang w:val="de-DE"/>
        </w:rPr>
      </w:pPr>
      <w:r w:rsidRPr="00FE2D36">
        <w:rPr>
          <w:sz w:val="21"/>
          <w:szCs w:val="21"/>
          <w:lang w:val="de-DE"/>
        </w:rPr>
        <w:t>Eröffnet wurde der Festakt mit historischen Filmaufnahmen aus einer RAI-Reportage, die einen Blick auf die Geschichte des Verbandes warfen. Durch den Abend führte Moderatorin Christine Rabanser. Gemeinsam mit STV-Präsident Ren</w:t>
      </w:r>
      <w:r w:rsidR="00732A82">
        <w:rPr>
          <w:sz w:val="21"/>
          <w:szCs w:val="21"/>
          <w:lang w:val="de-DE"/>
        </w:rPr>
        <w:t>e</w:t>
      </w:r>
      <w:r w:rsidRPr="00FE2D36">
        <w:rPr>
          <w:sz w:val="21"/>
          <w:szCs w:val="21"/>
          <w:lang w:val="de-DE"/>
        </w:rPr>
        <w:t xml:space="preserve"> Mair und Jonas </w:t>
      </w:r>
      <w:r w:rsidR="00732A82">
        <w:rPr>
          <w:sz w:val="21"/>
          <w:szCs w:val="21"/>
          <w:lang w:val="de-DE"/>
        </w:rPr>
        <w:t xml:space="preserve">Prieth </w:t>
      </w:r>
      <w:r w:rsidRPr="00FE2D36">
        <w:rPr>
          <w:sz w:val="21"/>
          <w:szCs w:val="21"/>
          <w:lang w:val="de-DE"/>
        </w:rPr>
        <w:t>wurde die Bedeutung des Südtiroler Theaterverbandes für die Kulturarbeit im Land hervorgehoben. Thematisiert wurden dabei insbesondere die Rolle des Verbandes als Service- und Netzwerkstelle sowie die gesellschaftliche Bedeutung des Theaters.</w:t>
      </w:r>
    </w:p>
    <w:p w14:paraId="0B55ECC7" w14:textId="77777777" w:rsidR="00FE2D36" w:rsidRPr="00FE2D36" w:rsidRDefault="00FE2D36" w:rsidP="00FE2D36">
      <w:pPr>
        <w:spacing w:before="220" w:after="220" w:line="240" w:lineRule="auto"/>
        <w:rPr>
          <w:sz w:val="21"/>
          <w:szCs w:val="21"/>
          <w:lang w:val="de-DE"/>
        </w:rPr>
      </w:pPr>
      <w:r w:rsidRPr="00FE2D36">
        <w:rPr>
          <w:sz w:val="21"/>
          <w:szCs w:val="21"/>
          <w:lang w:val="de-DE"/>
        </w:rPr>
        <w:t>Einen emotionalen Akzent setzte die Live-Performance des Seniorentheaters, das gemeinsam mit Elementen des Kindertheaters Erinnerungen und persönliche Theatergeschichten auf die Bühne brachte. Der generationenübergreifende Zugang zog sich als verbindendes Element durch den gesamten Abend.</w:t>
      </w:r>
    </w:p>
    <w:p w14:paraId="7A694E21" w14:textId="77777777" w:rsidR="00FE2D36" w:rsidRPr="00FE2D36" w:rsidRDefault="00FE2D36" w:rsidP="00FE2D36">
      <w:pPr>
        <w:spacing w:before="220" w:after="220" w:line="240" w:lineRule="auto"/>
        <w:rPr>
          <w:sz w:val="21"/>
          <w:szCs w:val="21"/>
          <w:lang w:val="de-DE"/>
        </w:rPr>
      </w:pPr>
      <w:r w:rsidRPr="00FE2D36">
        <w:rPr>
          <w:sz w:val="21"/>
          <w:szCs w:val="21"/>
          <w:lang w:val="de-DE"/>
        </w:rPr>
        <w:t>Auch das inklusive Theater erhielt im Rahmen des Festakts besondere Aufmerksamkeit. Nach der Präsentation eines Kurzfilms sprach Sonja Ellemund gemeinsam mit Beteiligten über Teilhabe, Sichtbarkeit und die Kraft des gemeinsamen Spielens. Damit setzte der Abend bewusst ein Zeichen für Offenheit und Vielfalt innerhalb der Südtiroler Theaterkultur.</w:t>
      </w:r>
    </w:p>
    <w:p w14:paraId="34E73EE7" w14:textId="00F34328" w:rsidR="00FE2D36" w:rsidRPr="00FE2D36" w:rsidRDefault="00FE2D36" w:rsidP="00FE2D36">
      <w:pPr>
        <w:spacing w:before="220" w:after="220" w:line="240" w:lineRule="auto"/>
        <w:rPr>
          <w:sz w:val="21"/>
          <w:szCs w:val="21"/>
          <w:lang w:val="de-DE"/>
        </w:rPr>
      </w:pPr>
      <w:r w:rsidRPr="00FE2D36">
        <w:rPr>
          <w:sz w:val="21"/>
          <w:szCs w:val="21"/>
          <w:lang w:val="de-DE"/>
        </w:rPr>
        <w:t xml:space="preserve">Zu den weiteren Höhepunkten zählte die Gesprächsrunde mit </w:t>
      </w:r>
      <w:r>
        <w:rPr>
          <w:sz w:val="21"/>
          <w:szCs w:val="21"/>
          <w:lang w:val="de-DE"/>
        </w:rPr>
        <w:t xml:space="preserve">Krista </w:t>
      </w:r>
      <w:r w:rsidRPr="00FE2D36">
        <w:rPr>
          <w:sz w:val="21"/>
          <w:szCs w:val="21"/>
          <w:lang w:val="de-DE"/>
        </w:rPr>
        <w:t>Posch</w:t>
      </w:r>
      <w:r>
        <w:rPr>
          <w:sz w:val="21"/>
          <w:szCs w:val="21"/>
          <w:lang w:val="de-DE"/>
        </w:rPr>
        <w:t>, Christine</w:t>
      </w:r>
      <w:r w:rsidRPr="00FE2D36">
        <w:rPr>
          <w:sz w:val="21"/>
          <w:szCs w:val="21"/>
          <w:lang w:val="de-DE"/>
        </w:rPr>
        <w:t xml:space="preserve"> Mayr Main und</w:t>
      </w:r>
      <w:r>
        <w:rPr>
          <w:sz w:val="21"/>
          <w:szCs w:val="21"/>
          <w:lang w:val="de-DE"/>
        </w:rPr>
        <w:t xml:space="preserve"> Stefan </w:t>
      </w:r>
      <w:r w:rsidRPr="00FE2D36">
        <w:rPr>
          <w:sz w:val="21"/>
          <w:szCs w:val="21"/>
          <w:lang w:val="de-DE"/>
        </w:rPr>
        <w:t>Drassl. Die Schauspielerinnen und Schauspieler erzählten von ihren Anfängen im Südtiroler Theater, vom Übergang zu Film und professioneller Bühne sowie von den prägenden Erfahrungen ihrer Theaterarbeit. Auch gesellschaftliche Veränderungen und die Entwicklung der Rolle von Frauen im Theater wurden thematisiert.</w:t>
      </w:r>
    </w:p>
    <w:p w14:paraId="2664E196" w14:textId="77777777" w:rsidR="00FE2D36" w:rsidRPr="00FE2D36" w:rsidRDefault="00FE2D36" w:rsidP="00FE2D36">
      <w:pPr>
        <w:spacing w:before="220" w:after="220" w:line="240" w:lineRule="auto"/>
        <w:rPr>
          <w:sz w:val="21"/>
          <w:szCs w:val="21"/>
          <w:lang w:val="de-DE"/>
        </w:rPr>
      </w:pPr>
      <w:r w:rsidRPr="00FE2D36">
        <w:rPr>
          <w:sz w:val="21"/>
          <w:szCs w:val="21"/>
          <w:lang w:val="de-DE"/>
        </w:rPr>
        <w:t>Künstlerisch ergänzt wurde der Abend durch Beiträge des Figurentheaters von Gernot Nagelschmied sowie eine abschließende Tanztheater-Performance. Beim anschließenden Kuchenanschnitt mit Vertreterinnen und Vertretern des Verbandes klang der erste Festivaltag feierlich aus.</w:t>
      </w:r>
    </w:p>
    <w:p w14:paraId="072EFDC7" w14:textId="77777777" w:rsidR="00FE2D36" w:rsidRDefault="00FE2D36" w:rsidP="00FE2D36">
      <w:pPr>
        <w:spacing w:before="220" w:after="220" w:line="240" w:lineRule="auto"/>
        <w:rPr>
          <w:sz w:val="21"/>
          <w:szCs w:val="21"/>
          <w:lang w:val="de-DE"/>
        </w:rPr>
      </w:pPr>
      <w:r w:rsidRPr="00FE2D36">
        <w:rPr>
          <w:sz w:val="21"/>
          <w:szCs w:val="21"/>
          <w:lang w:val="de-DE"/>
        </w:rPr>
        <w:t>Der Festivalauftakt zeigte eindrucksvoll die Bandbreite des Südtiroler Theaterlebens – von ehrenamtlichem Engagement über generationsübergreifende Projekte bis hin zu inklusiven und zeitgenössischen Ausdrucksformen.</w:t>
      </w:r>
    </w:p>
    <w:p w14:paraId="70043365" w14:textId="77777777" w:rsidR="00EA1A28" w:rsidRDefault="00EA1A28" w:rsidP="00EA1A28">
      <w:pPr>
        <w:spacing w:before="220" w:after="220" w:line="240" w:lineRule="auto"/>
        <w:rPr>
          <w:sz w:val="21"/>
          <w:szCs w:val="21"/>
          <w:lang w:val="de-DE"/>
        </w:rPr>
      </w:pPr>
      <w:r w:rsidRPr="00EA1A28">
        <w:rPr>
          <w:sz w:val="21"/>
          <w:szCs w:val="21"/>
          <w:lang w:val="de-DE"/>
        </w:rPr>
        <w:lastRenderedPageBreak/>
        <w:t>Ein zentrales Anliegen des Festivals „Akt 75“ ist darüber hinaus das Netzwerken innerhalb der Südtiroler Theaterszene. Das Jubiläumsfestival bringt zahlreiche Bühnen, Spielerinnen und Spieler, Regieführende sowie ehrenamtlich Engagierte aus allen Landesteilen zusammen und schafft Raum für Begegnung und Austausch. Zwischen den Aufführungen, im Rahmenprogramm und bei den gemeinsamen Abendveranstaltungen ergeben sich Möglichkeiten, Erfahrungen zu teilen, neue Kontakte zu knüpfen und gemeinsame Perspektiven für die Zukunft des Amateurtheaters in Südtirol zu entwickeln.</w:t>
      </w:r>
    </w:p>
    <w:p w14:paraId="5D5F1EBA" w14:textId="5C91A04D" w:rsidR="00983CF8" w:rsidRPr="00FE2D36" w:rsidRDefault="00696045" w:rsidP="00FE2D36">
      <w:pPr>
        <w:spacing w:before="220" w:after="220" w:line="240" w:lineRule="auto"/>
        <w:rPr>
          <w:sz w:val="21"/>
          <w:szCs w:val="21"/>
          <w:lang w:val="de-DE"/>
        </w:rPr>
      </w:pPr>
      <w:r w:rsidRPr="00696045">
        <w:rPr>
          <w:sz w:val="21"/>
          <w:szCs w:val="21"/>
        </w:rPr>
        <w:t>Ergänzt wird das Festival durch ein umfangreiches Rahmenprogramm für alle Generationen. Für Kinder und Jugendliche gibt es unter anderem Schminkstationen, eine Kostümwerkstatt und eine Leseecke, die einen spielerischen Zugang zur Theaterwelt ermöglichen. Ein eigens kuratiertes Jubiläumsmuseum macht zudem die 75-jährige Geschichte des Südtiroler Theaterverbandes anhand von Fotos, Plakaten, Kostümen und Requisiten erlebbar. Darüber hinaus lädt eine kleine Theaterfachmesse zum Austausch zwischen Bühnen, Kulturschaffenden und Partnerorganisationen ein. Zahlreiche Food-Trucks sowie eine Kuchentheke sorgen während des gesamten Festivals für kulinarische Vielfalt und schaffen zusätzliche Begegnungsräume abseits der Bühnen.</w:t>
      </w:r>
    </w:p>
    <w:p w14:paraId="236ABBBB" w14:textId="6876C750" w:rsidR="00A40F7B" w:rsidRDefault="004F4294" w:rsidP="004F4294">
      <w:pPr>
        <w:spacing w:before="220" w:after="220" w:line="240" w:lineRule="auto"/>
        <w:rPr>
          <w:sz w:val="21"/>
          <w:szCs w:val="21"/>
        </w:rPr>
      </w:pPr>
      <w:r w:rsidRPr="004F4294">
        <w:rPr>
          <w:b/>
          <w:bCs/>
          <w:sz w:val="21"/>
          <w:szCs w:val="21"/>
        </w:rPr>
        <w:t>Kurzinfo Südtiroler Theaterverband</w:t>
      </w:r>
      <w:r w:rsidRPr="004F4294">
        <w:rPr>
          <w:b/>
          <w:bCs/>
          <w:sz w:val="21"/>
          <w:szCs w:val="21"/>
        </w:rPr>
        <w:br/>
      </w:r>
      <w:r w:rsidRPr="004F4294">
        <w:rPr>
          <w:sz w:val="21"/>
          <w:szCs w:val="21"/>
        </w:rPr>
        <w:t>Der Südtiroler Theaterverband begleitet und unterstützt 216 Mitgliedsbühnen im ganzen Land und versteht sich als zentrale Service-, Bildungs- und Vernetzungsstelle für das Amateurtheater in Südtirol.</w:t>
      </w:r>
    </w:p>
    <w:p w14:paraId="7C848D7C" w14:textId="77777777" w:rsidR="00FE6808" w:rsidRDefault="00FE6808" w:rsidP="004F4294">
      <w:pPr>
        <w:spacing w:before="220" w:after="220" w:line="240" w:lineRule="auto"/>
        <w:rPr>
          <w:sz w:val="21"/>
          <w:szCs w:val="21"/>
        </w:rPr>
      </w:pPr>
    </w:p>
    <w:p w14:paraId="0FF253F7" w14:textId="2015E95C" w:rsidR="008E26E0" w:rsidRDefault="00FE6808" w:rsidP="004F4294">
      <w:pPr>
        <w:spacing w:before="220" w:after="220" w:line="240" w:lineRule="auto"/>
        <w:rPr>
          <w:sz w:val="21"/>
          <w:szCs w:val="21"/>
        </w:rPr>
      </w:pPr>
      <w:hyperlink r:id="rId12" w:history="1">
        <w:r w:rsidRPr="00216F68">
          <w:rPr>
            <w:rStyle w:val="Hyperlink"/>
            <w:sz w:val="21"/>
            <w:szCs w:val="21"/>
          </w:rPr>
          <w:t>https://www.stv.bz.it/presse</w:t>
        </w:r>
      </w:hyperlink>
      <w:r>
        <w:rPr>
          <w:sz w:val="21"/>
          <w:szCs w:val="21"/>
        </w:rPr>
        <w:t xml:space="preserve"> </w:t>
      </w:r>
    </w:p>
    <w:p w14:paraId="3593978A" w14:textId="3347FF58" w:rsidR="008E26E0" w:rsidRDefault="008E26E0" w:rsidP="004F4294">
      <w:pPr>
        <w:spacing w:before="220" w:after="220" w:line="240" w:lineRule="auto"/>
        <w:rPr>
          <w:sz w:val="21"/>
          <w:szCs w:val="21"/>
        </w:rPr>
      </w:pPr>
      <w:r>
        <w:rPr>
          <w:sz w:val="21"/>
          <w:szCs w:val="21"/>
        </w:rPr>
        <w:t xml:space="preserve">Fotos: Sabrina Hofer </w:t>
      </w:r>
    </w:p>
    <w:p w14:paraId="3A5BA513" w14:textId="77777777" w:rsidR="00905948" w:rsidRPr="004F4294" w:rsidRDefault="00905948" w:rsidP="004F4294">
      <w:pPr>
        <w:spacing w:before="220" w:after="220" w:line="240" w:lineRule="auto"/>
        <w:rPr>
          <w:sz w:val="21"/>
          <w:szCs w:val="21"/>
          <w:lang w:val="de-DE"/>
        </w:rPr>
      </w:pPr>
    </w:p>
    <w:sectPr w:rsidR="00905948" w:rsidRPr="004F429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E523D" w14:textId="77777777" w:rsidR="00E31F2F" w:rsidRDefault="00E31F2F">
      <w:pPr>
        <w:spacing w:line="240" w:lineRule="auto"/>
      </w:pPr>
      <w:r>
        <w:separator/>
      </w:r>
    </w:p>
  </w:endnote>
  <w:endnote w:type="continuationSeparator" w:id="0">
    <w:p w14:paraId="17D87598" w14:textId="77777777" w:rsidR="00E31F2F" w:rsidRDefault="00E31F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27482C75-427B-4FDD-B580-B091C84107D7}"/>
  </w:font>
  <w:font w:name="Calibri">
    <w:panose1 w:val="020F0502020204030204"/>
    <w:charset w:val="00"/>
    <w:family w:val="swiss"/>
    <w:pitch w:val="variable"/>
    <w:sig w:usb0="E4002EFF" w:usb1="C200247B" w:usb2="00000009" w:usb3="00000000" w:csb0="000001FF" w:csb1="00000000"/>
    <w:embedRegular r:id="rId2" w:fontKey="{CEE0411F-6BD0-4DFC-BC36-0B0E87541389}"/>
  </w:font>
  <w:font w:name="Cambria">
    <w:panose1 w:val="02040503050406030204"/>
    <w:charset w:val="00"/>
    <w:family w:val="roman"/>
    <w:pitch w:val="variable"/>
    <w:sig w:usb0="E00006FF" w:usb1="420024FF" w:usb2="02000000" w:usb3="00000000" w:csb0="0000019F" w:csb1="00000000"/>
    <w:embedRegular r:id="rId3" w:fontKey="{34EFCEFC-FCDB-49DD-AB33-D1E08E3C56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37270" w14:textId="77777777" w:rsidR="00E31F2F" w:rsidRDefault="00E31F2F">
      <w:pPr>
        <w:spacing w:line="240" w:lineRule="auto"/>
      </w:pPr>
      <w:r>
        <w:separator/>
      </w:r>
    </w:p>
  </w:footnote>
  <w:footnote w:type="continuationSeparator" w:id="0">
    <w:p w14:paraId="7C53F589" w14:textId="77777777" w:rsidR="00E31F2F" w:rsidRDefault="00E31F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40E8"/>
    <w:multiLevelType w:val="multilevel"/>
    <w:tmpl w:val="6CB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717CA"/>
    <w:multiLevelType w:val="multilevel"/>
    <w:tmpl w:val="C19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619419">
    <w:abstractNumId w:val="0"/>
  </w:num>
  <w:num w:numId="2" w16cid:durableId="493565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9B"/>
    <w:rsid w:val="000503D4"/>
    <w:rsid w:val="000A437A"/>
    <w:rsid w:val="0017730C"/>
    <w:rsid w:val="001A1B85"/>
    <w:rsid w:val="002203CF"/>
    <w:rsid w:val="002313B5"/>
    <w:rsid w:val="002F7F20"/>
    <w:rsid w:val="00354E34"/>
    <w:rsid w:val="00381202"/>
    <w:rsid w:val="003A0C61"/>
    <w:rsid w:val="003F5907"/>
    <w:rsid w:val="00477915"/>
    <w:rsid w:val="004A467C"/>
    <w:rsid w:val="004E1463"/>
    <w:rsid w:val="004F38EE"/>
    <w:rsid w:val="004F4294"/>
    <w:rsid w:val="00515597"/>
    <w:rsid w:val="00587630"/>
    <w:rsid w:val="005A7DE2"/>
    <w:rsid w:val="005F0475"/>
    <w:rsid w:val="00696045"/>
    <w:rsid w:val="006C5240"/>
    <w:rsid w:val="00732A82"/>
    <w:rsid w:val="00766753"/>
    <w:rsid w:val="007857A4"/>
    <w:rsid w:val="007D3219"/>
    <w:rsid w:val="007F7DBD"/>
    <w:rsid w:val="008108C4"/>
    <w:rsid w:val="00842BA4"/>
    <w:rsid w:val="008B7B1E"/>
    <w:rsid w:val="008E26E0"/>
    <w:rsid w:val="008E2BD3"/>
    <w:rsid w:val="00905948"/>
    <w:rsid w:val="009233B9"/>
    <w:rsid w:val="00941A8A"/>
    <w:rsid w:val="00983CF8"/>
    <w:rsid w:val="009A4E50"/>
    <w:rsid w:val="009C0EF8"/>
    <w:rsid w:val="00A40F7B"/>
    <w:rsid w:val="00A43284"/>
    <w:rsid w:val="00A8390E"/>
    <w:rsid w:val="00AA2CB4"/>
    <w:rsid w:val="00B8769B"/>
    <w:rsid w:val="00BF30D3"/>
    <w:rsid w:val="00C45239"/>
    <w:rsid w:val="00C624DD"/>
    <w:rsid w:val="00C70BF1"/>
    <w:rsid w:val="00C938A7"/>
    <w:rsid w:val="00C960E9"/>
    <w:rsid w:val="00CF5668"/>
    <w:rsid w:val="00D01C22"/>
    <w:rsid w:val="00D41B11"/>
    <w:rsid w:val="00D474C7"/>
    <w:rsid w:val="00DA499D"/>
    <w:rsid w:val="00DD058B"/>
    <w:rsid w:val="00DF48EE"/>
    <w:rsid w:val="00E31F2F"/>
    <w:rsid w:val="00E53477"/>
    <w:rsid w:val="00EA1A28"/>
    <w:rsid w:val="00EA2178"/>
    <w:rsid w:val="00EB1FFE"/>
    <w:rsid w:val="00EF7869"/>
    <w:rsid w:val="00F066A1"/>
    <w:rsid w:val="00F47AC9"/>
    <w:rsid w:val="00F63BAF"/>
    <w:rsid w:val="00FA7F77"/>
    <w:rsid w:val="00FE2D36"/>
    <w:rsid w:val="00FE40B8"/>
    <w:rsid w:val="00FE471A"/>
    <w:rsid w:val="00FE68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37AF"/>
  <w15:docId w15:val="{78953B87-A181-4CC1-9D37-2995C334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C960E9"/>
    <w:rPr>
      <w:color w:val="0000FF" w:themeColor="hyperlink"/>
      <w:u w:val="single"/>
    </w:rPr>
  </w:style>
  <w:style w:type="character" w:styleId="NichtaufgelsteErwhnung">
    <w:name w:val="Unresolved Mention"/>
    <w:basedOn w:val="Absatz-Standardschriftart"/>
    <w:uiPriority w:val="99"/>
    <w:semiHidden/>
    <w:unhideWhenUsed/>
    <w:rsid w:val="00C960E9"/>
    <w:rPr>
      <w:color w:val="605E5C"/>
      <w:shd w:val="clear" w:color="auto" w:fill="E1DFDD"/>
    </w:rPr>
  </w:style>
  <w:style w:type="paragraph" w:styleId="Kopfzeile">
    <w:name w:val="header"/>
    <w:basedOn w:val="Standard"/>
    <w:link w:val="KopfzeileZchn"/>
    <w:uiPriority w:val="99"/>
    <w:unhideWhenUsed/>
    <w:rsid w:val="00C960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60E9"/>
  </w:style>
  <w:style w:type="paragraph" w:styleId="Fuzeile">
    <w:name w:val="footer"/>
    <w:basedOn w:val="Standard"/>
    <w:link w:val="FuzeileZchn"/>
    <w:uiPriority w:val="99"/>
    <w:unhideWhenUsed/>
    <w:rsid w:val="00C960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6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tv.bz.it/pres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mmunikation@stv.bz.it" TargetMode="Externa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BC99AA4780E34DAB73EAA965E23528" ma:contentTypeVersion="19" ma:contentTypeDescription="Ein neues Dokument erstellen." ma:contentTypeScope="" ma:versionID="f166378baef20107d73be7307ef6522b">
  <xsd:schema xmlns:xsd="http://www.w3.org/2001/XMLSchema" xmlns:xs="http://www.w3.org/2001/XMLSchema" xmlns:p="http://schemas.microsoft.com/office/2006/metadata/properties" xmlns:ns2="d8f91c9f-3ee2-4339-9df1-ff1387d6ad7e" xmlns:ns3="4f492014-8ba0-4ef5-9762-5de4b4774a7e" targetNamespace="http://schemas.microsoft.com/office/2006/metadata/properties" ma:root="true" ma:fieldsID="165e73f51ab091ada96906a22d5cbfb6" ns2:_="" ns3:_="">
    <xsd:import namespace="d8f91c9f-3ee2-4339-9df1-ff1387d6ad7e"/>
    <xsd:import namespace="4f492014-8ba0-4ef5-9762-5de4b4774a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91c9f-3ee2-4339-9df1-ff1387d6a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e1dee1c-5834-42a7-a680-0b57875c54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92014-8ba0-4ef5-9762-5de4b4774a7e"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4565e5f-72ed-48b7-8fe0-7bcca7a86792}" ma:internalName="TaxCatchAll" ma:showField="CatchAllData" ma:web="4f492014-8ba0-4ef5-9762-5de4b4774a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f91c9f-3ee2-4339-9df1-ff1387d6ad7e">
      <Terms xmlns="http://schemas.microsoft.com/office/infopath/2007/PartnerControls"/>
    </lcf76f155ced4ddcb4097134ff3c332f>
    <TaxCatchAll xmlns="4f492014-8ba0-4ef5-9762-5de4b4774a7e" xsi:nil="true"/>
  </documentManagement>
</p:properties>
</file>

<file path=customXml/itemProps1.xml><?xml version="1.0" encoding="utf-8"?>
<ds:datastoreItem xmlns:ds="http://schemas.openxmlformats.org/officeDocument/2006/customXml" ds:itemID="{B0896636-00FC-4A46-BF5F-A1B4EB6B1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91c9f-3ee2-4339-9df1-ff1387d6ad7e"/>
    <ds:schemaRef ds:uri="4f492014-8ba0-4ef5-9762-5de4b4774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6B99A-3A70-4EDA-BFFB-80A242E8B673}">
  <ds:schemaRefs>
    <ds:schemaRef ds:uri="http://schemas.microsoft.com/sharepoint/v3/contenttype/forms"/>
  </ds:schemaRefs>
</ds:datastoreItem>
</file>

<file path=customXml/itemProps3.xml><?xml version="1.0" encoding="utf-8"?>
<ds:datastoreItem xmlns:ds="http://schemas.openxmlformats.org/officeDocument/2006/customXml" ds:itemID="{061C59DA-58FA-4523-8BA2-8AD9C8B71993}">
  <ds:schemaRefs>
    <ds:schemaRef ds:uri="http://schemas.microsoft.com/office/2006/metadata/properties"/>
    <ds:schemaRef ds:uri="http://schemas.microsoft.com/office/infopath/2007/PartnerControls"/>
    <ds:schemaRef ds:uri="d8f91c9f-3ee2-4339-9df1-ff1387d6ad7e"/>
    <ds:schemaRef ds:uri="4f492014-8ba0-4ef5-9762-5de4b4774a7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3763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kommunikation</dc:creator>
  <cp:lastModifiedBy>kommunikation</cp:lastModifiedBy>
  <cp:revision>7</cp:revision>
  <cp:lastPrinted>2026-02-18T12:05:00Z</cp:lastPrinted>
  <dcterms:created xsi:type="dcterms:W3CDTF">2026-05-16T16:12:00Z</dcterms:created>
  <dcterms:modified xsi:type="dcterms:W3CDTF">2026-05-16T20:00:00Z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0x01010072BC99AA4780E34DAB73EAA965E23528</vt:lpwstr>
  </property>
  <property fmtid="{D5CDD505-2E9C-101B-9397-08002B2CF9AE}" pid="3" name="MediaServiceImageTags">
    <vt:lpwstr/>
  </property>
</Properties>
</file>